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07467" w14:textId="77777777" w:rsidR="00A42EFF" w:rsidRDefault="00A42EFF" w:rsidP="00A42EF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/>
          <w:b/>
          <w:bCs/>
          <w:color w:val="0F0F0F"/>
          <w:sz w:val="22"/>
          <w:szCs w:val="22"/>
        </w:rPr>
      </w:pPr>
      <w:r>
        <w:rPr>
          <w:rStyle w:val="normaltextrun"/>
          <w:rFonts w:ascii="Calibri" w:hAnsi="Calibri"/>
          <w:b/>
          <w:bCs/>
          <w:color w:val="0F0F0F"/>
          <w:sz w:val="22"/>
          <w:szCs w:val="22"/>
        </w:rPr>
        <w:t xml:space="preserve">John </w:t>
      </w:r>
      <w:proofErr w:type="spellStart"/>
      <w:r>
        <w:rPr>
          <w:rStyle w:val="normaltextrun"/>
          <w:rFonts w:ascii="Calibri" w:hAnsi="Calibri"/>
          <w:b/>
          <w:bCs/>
          <w:color w:val="0F0F0F"/>
          <w:sz w:val="22"/>
          <w:szCs w:val="22"/>
        </w:rPr>
        <w:t>Bernatovicz</w:t>
      </w:r>
      <w:proofErr w:type="spellEnd"/>
    </w:p>
    <w:p w14:paraId="2CEE5EA6" w14:textId="77777777" w:rsidR="00A42EFF" w:rsidRDefault="00A42EFF" w:rsidP="00A42EF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/>
          <w:b/>
          <w:bCs/>
          <w:color w:val="0F0F0F"/>
          <w:sz w:val="22"/>
          <w:szCs w:val="22"/>
        </w:rPr>
      </w:pPr>
      <w:hyperlink r:id="rId4" w:history="1">
        <w:r>
          <w:rPr>
            <w:rStyle w:val="Hyperlink"/>
            <w:rFonts w:ascii="Calibri" w:hAnsi="Calibri"/>
            <w:b/>
            <w:bCs/>
            <w:sz w:val="22"/>
            <w:szCs w:val="22"/>
          </w:rPr>
          <w:t>john@willory.com</w:t>
        </w:r>
      </w:hyperlink>
    </w:p>
    <w:p w14:paraId="724D6703" w14:textId="77777777" w:rsidR="00A42EFF" w:rsidRDefault="00A42EFF" w:rsidP="00A42EFF">
      <w:pPr>
        <w:ind w:left="720"/>
      </w:pPr>
    </w:p>
    <w:p w14:paraId="1E75D65A" w14:textId="77777777" w:rsidR="00A42EFF" w:rsidRDefault="00A42EFF" w:rsidP="00A42EF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/>
          <w:sz w:val="22"/>
          <w:szCs w:val="22"/>
        </w:rPr>
      </w:pPr>
      <w:r>
        <w:rPr>
          <w:rStyle w:val="normaltextrun"/>
          <w:rFonts w:ascii="Calibri" w:hAnsi="Calibri"/>
          <w:b/>
          <w:bCs/>
          <w:color w:val="0F0F0F"/>
          <w:sz w:val="22"/>
          <w:szCs w:val="22"/>
        </w:rPr>
        <w:t xml:space="preserve">John </w:t>
      </w:r>
      <w:proofErr w:type="spellStart"/>
      <w:r>
        <w:rPr>
          <w:rStyle w:val="normaltextrun"/>
          <w:rFonts w:ascii="Calibri" w:hAnsi="Calibri"/>
          <w:b/>
          <w:bCs/>
          <w:color w:val="0F0F0F"/>
          <w:sz w:val="22"/>
          <w:szCs w:val="22"/>
        </w:rPr>
        <w:t>Bernatovicz</w:t>
      </w:r>
      <w:proofErr w:type="spellEnd"/>
      <w:r>
        <w:rPr>
          <w:rStyle w:val="normaltextrun"/>
          <w:rFonts w:ascii="Calibri" w:hAnsi="Calibri"/>
          <w:b/>
          <w:bCs/>
          <w:color w:val="0F0F0F"/>
          <w:sz w:val="22"/>
          <w:szCs w:val="22"/>
        </w:rPr>
        <w:t xml:space="preserve"> is a family first, business leader, balancing roles as a husband, father, brother, coach, and competitive amateur golfer. In addition to being an entrepreneur, podcast host, keynote speaker, author, and HR and payroll expert, John is on a mission to empower leaders to thrive in both their professional and personal spheres, fostering enjoyment and making a positive impact on the world.</w:t>
      </w:r>
      <w:r>
        <w:rPr>
          <w:rStyle w:val="normaltextrun"/>
          <w:rFonts w:ascii="Calibri" w:hAnsi="Calibri"/>
          <w:b/>
          <w:bCs/>
          <w:sz w:val="22"/>
          <w:szCs w:val="22"/>
        </w:rPr>
        <w:t> </w:t>
      </w:r>
      <w:r>
        <w:rPr>
          <w:rStyle w:val="eop"/>
          <w:rFonts w:ascii="Calibri" w:hAnsi="Calibri"/>
          <w:b/>
          <w:bCs/>
          <w:sz w:val="22"/>
          <w:szCs w:val="22"/>
        </w:rPr>
        <w:t> </w:t>
      </w:r>
      <w:r>
        <w:rPr>
          <w:rStyle w:val="normaltextrun"/>
          <w:rFonts w:ascii="Calibri" w:hAnsi="Calibri"/>
          <w:b/>
          <w:bCs/>
          <w:sz w:val="22"/>
          <w:szCs w:val="22"/>
        </w:rPr>
        <w:t xml:space="preserve">With a rich entrepreneurial history spanning 25 years, John has been at the helm of six business ventures. </w:t>
      </w:r>
    </w:p>
    <w:p w14:paraId="29AD02B4" w14:textId="77777777" w:rsidR="00A42EFF" w:rsidRDefault="00A42EFF" w:rsidP="00A42EF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/>
          <w:b/>
          <w:bCs/>
          <w:sz w:val="22"/>
          <w:szCs w:val="22"/>
        </w:rPr>
      </w:pPr>
    </w:p>
    <w:p w14:paraId="6D4D7C38" w14:textId="77777777" w:rsidR="00A42EFF" w:rsidRDefault="00A42EFF" w:rsidP="00A42EF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/>
          <w:b/>
          <w:bCs/>
          <w:sz w:val="22"/>
          <w:szCs w:val="22"/>
        </w:rPr>
      </w:pPr>
      <w:r>
        <w:rPr>
          <w:rStyle w:val="normaltextrun"/>
          <w:rFonts w:ascii="Calibri" w:hAnsi="Calibri"/>
          <w:b/>
          <w:bCs/>
          <w:sz w:val="22"/>
          <w:szCs w:val="22"/>
        </w:rPr>
        <w:t xml:space="preserve">Currently serving as the president of </w:t>
      </w:r>
      <w:proofErr w:type="spellStart"/>
      <w:r>
        <w:rPr>
          <w:rStyle w:val="normaltextrun"/>
          <w:rFonts w:ascii="Calibri" w:hAnsi="Calibri"/>
          <w:b/>
          <w:bCs/>
          <w:sz w:val="22"/>
          <w:szCs w:val="22"/>
        </w:rPr>
        <w:t>Willory</w:t>
      </w:r>
      <w:proofErr w:type="spellEnd"/>
      <w:r>
        <w:rPr>
          <w:rStyle w:val="normaltextrun"/>
          <w:rFonts w:ascii="Calibri" w:hAnsi="Calibri"/>
          <w:b/>
          <w:bCs/>
          <w:sz w:val="22"/>
          <w:szCs w:val="22"/>
        </w:rPr>
        <w:t xml:space="preserve">, a specialized staffing and consulting firm focused on HR and payroll, John's passion lies in elevating purpose-driven organizations to their full potential. At </w:t>
      </w:r>
      <w:proofErr w:type="spellStart"/>
      <w:r>
        <w:rPr>
          <w:rStyle w:val="normaltextrun"/>
          <w:rFonts w:ascii="Calibri" w:hAnsi="Calibri"/>
          <w:b/>
          <w:bCs/>
          <w:sz w:val="22"/>
          <w:szCs w:val="22"/>
        </w:rPr>
        <w:t>Willory</w:t>
      </w:r>
      <w:proofErr w:type="spellEnd"/>
      <w:r>
        <w:rPr>
          <w:rStyle w:val="normaltextrun"/>
          <w:rFonts w:ascii="Calibri" w:hAnsi="Calibri"/>
          <w:b/>
          <w:bCs/>
          <w:sz w:val="22"/>
          <w:szCs w:val="22"/>
        </w:rPr>
        <w:t>, he is dedicated to attracting, developing, and empowering top talent.</w:t>
      </w:r>
      <w:r>
        <w:rPr>
          <w:rStyle w:val="eop"/>
          <w:rFonts w:ascii="Calibri" w:hAnsi="Calibri"/>
          <w:b/>
          <w:bCs/>
          <w:sz w:val="22"/>
          <w:szCs w:val="22"/>
        </w:rPr>
        <w:t> </w:t>
      </w:r>
      <w:r>
        <w:rPr>
          <w:rStyle w:val="normaltextrun"/>
          <w:rFonts w:ascii="Calibri" w:hAnsi="Calibri"/>
          <w:b/>
          <w:bCs/>
          <w:sz w:val="22"/>
          <w:szCs w:val="22"/>
        </w:rPr>
        <w:t xml:space="preserve">John's leadership has propelled </w:t>
      </w:r>
      <w:proofErr w:type="spellStart"/>
      <w:r>
        <w:rPr>
          <w:rStyle w:val="normaltextrun"/>
          <w:rFonts w:ascii="Calibri" w:hAnsi="Calibri"/>
          <w:b/>
          <w:bCs/>
          <w:sz w:val="22"/>
          <w:szCs w:val="22"/>
        </w:rPr>
        <w:t>Willory</w:t>
      </w:r>
      <w:proofErr w:type="spellEnd"/>
      <w:r>
        <w:rPr>
          <w:rStyle w:val="normaltextrun"/>
          <w:rFonts w:ascii="Calibri" w:hAnsi="Calibri"/>
          <w:b/>
          <w:bCs/>
          <w:sz w:val="22"/>
          <w:szCs w:val="22"/>
        </w:rPr>
        <w:t xml:space="preserve"> to remarkable achievements, including recognition in prestigious lists such as </w:t>
      </w:r>
      <w:proofErr w:type="spellStart"/>
      <w:r>
        <w:rPr>
          <w:rStyle w:val="normaltextrun"/>
          <w:rFonts w:ascii="Calibri" w:hAnsi="Calibri"/>
          <w:b/>
          <w:bCs/>
          <w:sz w:val="22"/>
          <w:szCs w:val="22"/>
        </w:rPr>
        <w:t>NorthCoast</w:t>
      </w:r>
      <w:proofErr w:type="spellEnd"/>
      <w:r>
        <w:rPr>
          <w:rStyle w:val="normaltextrun"/>
          <w:rFonts w:ascii="Calibri" w:hAnsi="Calibri"/>
          <w:b/>
          <w:bCs/>
          <w:sz w:val="22"/>
          <w:szCs w:val="22"/>
        </w:rPr>
        <w:t xml:space="preserve"> 99, </w:t>
      </w:r>
      <w:proofErr w:type="spellStart"/>
      <w:r>
        <w:rPr>
          <w:rStyle w:val="normaltextrun"/>
          <w:rFonts w:ascii="Calibri" w:hAnsi="Calibri"/>
          <w:b/>
          <w:bCs/>
          <w:sz w:val="22"/>
          <w:szCs w:val="22"/>
        </w:rPr>
        <w:t>Weatherhead</w:t>
      </w:r>
      <w:proofErr w:type="spellEnd"/>
      <w:r>
        <w:rPr>
          <w:rStyle w:val="normaltextrun"/>
          <w:rFonts w:ascii="Calibri" w:hAnsi="Calibri"/>
          <w:b/>
          <w:bCs/>
          <w:sz w:val="22"/>
          <w:szCs w:val="22"/>
        </w:rPr>
        <w:t xml:space="preserve"> 100, Crain’s 52, and Inc. 5000.</w:t>
      </w:r>
    </w:p>
    <w:p w14:paraId="50A35F76" w14:textId="77777777" w:rsidR="00A42EFF" w:rsidRDefault="00A42EFF" w:rsidP="00A42EFF">
      <w:pPr>
        <w:pStyle w:val="paragraph"/>
        <w:spacing w:before="0" w:beforeAutospacing="0" w:after="0" w:afterAutospacing="0"/>
        <w:ind w:left="720"/>
        <w:textAlignment w:val="baseline"/>
        <w:rPr>
          <w:rFonts w:cs="Times New Roman"/>
        </w:rPr>
      </w:pPr>
      <w:r>
        <w:rPr>
          <w:rStyle w:val="scxw31876822"/>
          <w:rFonts w:ascii="Calibri" w:hAnsi="Calibri"/>
          <w:b/>
          <w:bCs/>
          <w:sz w:val="22"/>
          <w:szCs w:val="22"/>
        </w:rPr>
        <w:t> </w:t>
      </w:r>
    </w:p>
    <w:p w14:paraId="26921A18" w14:textId="77777777" w:rsidR="00A42EFF" w:rsidRDefault="00A42EFF" w:rsidP="00A42EFF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color w:val="0F0F0F"/>
        </w:rPr>
      </w:pPr>
      <w:r>
        <w:rPr>
          <w:rStyle w:val="normaltextrun"/>
          <w:rFonts w:ascii="Calibri" w:hAnsi="Calibri"/>
          <w:b/>
          <w:bCs/>
          <w:color w:val="0F0F0F"/>
          <w:sz w:val="22"/>
          <w:szCs w:val="22"/>
        </w:rPr>
        <w:t xml:space="preserve">With nearly 200 presentations delivered to over 25,000 attendees in the realm of business effectiveness and HR transformation, John </w:t>
      </w:r>
      <w:proofErr w:type="spellStart"/>
      <w:r>
        <w:rPr>
          <w:rStyle w:val="normaltextrun"/>
          <w:rFonts w:ascii="Calibri" w:hAnsi="Calibri"/>
          <w:b/>
          <w:bCs/>
          <w:color w:val="0F0F0F"/>
          <w:sz w:val="22"/>
          <w:szCs w:val="22"/>
        </w:rPr>
        <w:t>Bernatovicz</w:t>
      </w:r>
      <w:proofErr w:type="spellEnd"/>
      <w:r>
        <w:rPr>
          <w:rStyle w:val="normaltextrun"/>
          <w:rFonts w:ascii="Calibri" w:hAnsi="Calibri"/>
          <w:b/>
          <w:bCs/>
          <w:color w:val="0F0F0F"/>
          <w:sz w:val="22"/>
          <w:szCs w:val="22"/>
        </w:rPr>
        <w:t xml:space="preserve"> brings a wealth of speaking experience, and his presentations are always fun, entertaining, and informative.</w:t>
      </w:r>
      <w:r>
        <w:rPr>
          <w:rStyle w:val="eop"/>
          <w:rFonts w:ascii="Calibri" w:hAnsi="Calibri"/>
          <w:b/>
          <w:bCs/>
          <w:color w:val="0F0F0F"/>
          <w:sz w:val="22"/>
          <w:szCs w:val="22"/>
        </w:rPr>
        <w:t> </w:t>
      </w:r>
    </w:p>
    <w:p w14:paraId="4DFFD798" w14:textId="77777777" w:rsidR="00A42EFF" w:rsidRDefault="00A42EFF" w:rsidP="00A42EFF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Calibri" w:hAnsi="Calibri"/>
          <w:b/>
          <w:bCs/>
          <w:color w:val="0F0F0F"/>
          <w:sz w:val="22"/>
          <w:szCs w:val="22"/>
        </w:rPr>
      </w:pPr>
    </w:p>
    <w:p w14:paraId="6AFEC9FE" w14:textId="77777777" w:rsidR="00A42EFF" w:rsidRDefault="00A42EFF" w:rsidP="00A42EFF">
      <w:pPr>
        <w:pStyle w:val="paragraph"/>
        <w:spacing w:before="0" w:beforeAutospacing="0" w:after="0" w:afterAutospacing="0"/>
        <w:ind w:left="720"/>
        <w:textAlignment w:val="baseline"/>
        <w:rPr>
          <w:rFonts w:cs="Times New Roman"/>
        </w:rPr>
      </w:pPr>
      <w:r>
        <w:rPr>
          <w:rStyle w:val="normaltextrun"/>
          <w:rFonts w:ascii="Calibri" w:hAnsi="Calibri"/>
          <w:b/>
          <w:bCs/>
          <w:sz w:val="22"/>
          <w:szCs w:val="22"/>
        </w:rPr>
        <w:t>A testament to his expertise, John became a published author on October 24, 2023. His book, "HR Like a Boss," published by SHRM Books, quickly rose to #1 New Release status on Amazon in the Human Resources category and Job Hunting &amp; Career Guides.</w:t>
      </w:r>
      <w:r>
        <w:rPr>
          <w:rStyle w:val="eop"/>
          <w:rFonts w:ascii="Calibri" w:hAnsi="Calibri"/>
          <w:b/>
          <w:bCs/>
          <w:sz w:val="22"/>
          <w:szCs w:val="22"/>
        </w:rPr>
        <w:t> </w:t>
      </w:r>
    </w:p>
    <w:p w14:paraId="37F253AE" w14:textId="77777777" w:rsidR="00FA1A41" w:rsidRDefault="00FA1A41"/>
    <w:sectPr w:rsidR="00FA1A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EFF"/>
    <w:rsid w:val="00A42EFF"/>
    <w:rsid w:val="00EE69B8"/>
    <w:rsid w:val="00FA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ED86D"/>
  <w15:chartTrackingRefBased/>
  <w15:docId w15:val="{406FB6B6-9DAC-4D02-8101-F2F0C3EF2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EF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2EFF"/>
    <w:rPr>
      <w:color w:val="0563C1"/>
      <w:u w:val="single"/>
    </w:rPr>
  </w:style>
  <w:style w:type="paragraph" w:customStyle="1" w:styleId="paragraph">
    <w:name w:val="paragraph"/>
    <w:basedOn w:val="Normal"/>
    <w:uiPriority w:val="99"/>
    <w:rsid w:val="00A42EFF"/>
    <w:pPr>
      <w:spacing w:before="100" w:beforeAutospacing="1" w:after="100" w:afterAutospacing="1"/>
    </w:pPr>
    <w:rPr>
      <w:rFonts w:ascii="Aptos" w:hAnsi="Aptos"/>
      <w:sz w:val="24"/>
      <w:szCs w:val="24"/>
    </w:rPr>
  </w:style>
  <w:style w:type="character" w:customStyle="1" w:styleId="normaltextrun">
    <w:name w:val="normaltextrun"/>
    <w:basedOn w:val="DefaultParagraphFont"/>
    <w:rsid w:val="00A42EFF"/>
  </w:style>
  <w:style w:type="character" w:customStyle="1" w:styleId="eop">
    <w:name w:val="eop"/>
    <w:basedOn w:val="DefaultParagraphFont"/>
    <w:rsid w:val="00A42EFF"/>
  </w:style>
  <w:style w:type="character" w:customStyle="1" w:styleId="scxw31876822">
    <w:name w:val="scxw31876822"/>
    <w:basedOn w:val="DefaultParagraphFont"/>
    <w:rsid w:val="00A42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0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hn@willor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</dc:creator>
  <cp:keywords/>
  <dc:description/>
  <cp:lastModifiedBy>Phil</cp:lastModifiedBy>
  <cp:revision>1</cp:revision>
  <dcterms:created xsi:type="dcterms:W3CDTF">2024-02-01T17:40:00Z</dcterms:created>
  <dcterms:modified xsi:type="dcterms:W3CDTF">2024-02-01T17:41:00Z</dcterms:modified>
</cp:coreProperties>
</file>